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辽宁师范大学校级团学干部报名表</w:t>
      </w:r>
    </w:p>
    <w:p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</w:p>
    <w:tbl>
      <w:tblPr>
        <w:tblStyle w:val="5"/>
        <w:tblW w:w="9283" w:type="dxa"/>
        <w:jc w:val="center"/>
        <w:tblInd w:w="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64"/>
        <w:gridCol w:w="770"/>
        <w:gridCol w:w="403"/>
        <w:gridCol w:w="644"/>
        <w:gridCol w:w="583"/>
        <w:gridCol w:w="693"/>
        <w:gridCol w:w="594"/>
        <w:gridCol w:w="540"/>
        <w:gridCol w:w="715"/>
        <w:gridCol w:w="1254"/>
        <w:gridCol w:w="1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7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 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团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7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微博账号</w:t>
            </w:r>
          </w:p>
        </w:tc>
        <w:tc>
          <w:tcPr>
            <w:tcW w:w="25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37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5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  任  职  务</w:t>
            </w:r>
          </w:p>
        </w:tc>
        <w:tc>
          <w:tcPr>
            <w:tcW w:w="6731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9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368" w:type="dxa"/>
            <w:gridSpan w:val="11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91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368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15" w:type="dxa"/>
            <w:vMerge w:val="continue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7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0" w:hRule="atLeast"/>
          <w:jc w:val="center"/>
        </w:trPr>
        <w:tc>
          <w:tcPr>
            <w:tcW w:w="91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368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（请简要说明推荐或自荐理由）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8368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6"/>
                <w:sz w:val="24"/>
                <w:szCs w:val="24"/>
              </w:rPr>
              <w:t>单位党组织</w:t>
            </w:r>
            <w:r>
              <w:rPr>
                <w:rFonts w:eastAsia="仿宋_GB2312"/>
                <w:spacing w:val="6"/>
                <w:sz w:val="24"/>
                <w:szCs w:val="24"/>
              </w:rPr>
              <w:t>负责人签名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（单位党组织盖章）</w:t>
            </w: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91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8368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（盖章）</w:t>
            </w: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beforeLines="50" w:line="5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推荐人签名：</w:t>
      </w:r>
      <w:r>
        <w:rPr>
          <w:rFonts w:hint="eastAsia" w:eastAsia="仿宋_GB2312"/>
          <w:sz w:val="24"/>
          <w:u w:val="single"/>
        </w:rPr>
        <w:t xml:space="preserve">                           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hint="eastAsia" w:eastAsia="仿宋_GB2312"/>
          <w:sz w:val="24"/>
          <w:szCs w:val="24"/>
        </w:rPr>
        <w:t xml:space="preserve">       </w:t>
      </w:r>
      <w:r>
        <w:rPr>
          <w:rFonts w:eastAsia="仿宋_GB2312"/>
          <w:sz w:val="24"/>
          <w:szCs w:val="24"/>
        </w:rPr>
        <w:t>年    月    日</w:t>
      </w:r>
    </w:p>
    <w:p>
      <w:pPr/>
    </w:p>
    <w:p>
      <w:pPr/>
    </w:p>
    <w:p>
      <w:pPr/>
      <w:r>
        <w:rPr>
          <w:rFonts w:hint="eastAsia"/>
        </w:rPr>
        <w:t>此表须正反面打印！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2018-06-01T10:29:00Z</dcterms:created>
  <dc:creator>武玉鹏</dc:creator>
  <cp:lastModifiedBy>李英泽的iPhone</cp:lastModifiedBy>
  <cp:lastPrinted>2021-10-11T14:55:00Z</cp:lastPrinted>
  <dcterms:modified xsi:type="dcterms:W3CDTF">2022-11-14T15:23:56Z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4A96C18537CF86AE0CED7163DA87E4CD</vt:lpwstr>
  </property>
  <property fmtid="{D5CDD505-2E9C-101B-9397-08002B2CF9AE}" pid="3" name="KSOProductBuildVer">
    <vt:lpwstr>2052-11.31.0</vt:lpwstr>
  </property>
</Properties>
</file>